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440" w:rsidRPr="00864440" w:rsidRDefault="00864440" w:rsidP="00864440">
      <w:pPr>
        <w:jc w:val="center"/>
        <w:rPr>
          <w:rFonts w:cstheme="minorHAnsi"/>
          <w:b/>
          <w:color w:val="222222"/>
          <w:sz w:val="40"/>
          <w:szCs w:val="40"/>
          <w:u w:val="single"/>
          <w:shd w:val="clear" w:color="auto" w:fill="FFFFFF"/>
        </w:rPr>
      </w:pPr>
      <w:r w:rsidRPr="00864440">
        <w:rPr>
          <w:rFonts w:cstheme="minorHAnsi"/>
          <w:b/>
          <w:color w:val="222222"/>
          <w:sz w:val="40"/>
          <w:szCs w:val="40"/>
          <w:u w:val="single"/>
          <w:shd w:val="clear" w:color="auto" w:fill="FFFFFF"/>
        </w:rPr>
        <w:t xml:space="preserve">Aspects to consider when investing in </w:t>
      </w:r>
      <w:r w:rsidRPr="00864440">
        <w:rPr>
          <w:rFonts w:cstheme="minorHAnsi"/>
          <w:b/>
          <w:color w:val="000000"/>
          <w:sz w:val="40"/>
          <w:szCs w:val="40"/>
          <w:u w:val="single"/>
          <w:shd w:val="clear" w:color="auto" w:fill="FFFFFF"/>
        </w:rPr>
        <w:t>live roulette (</w:t>
      </w:r>
      <w:proofErr w:type="spellStart"/>
      <w:r w:rsidRPr="00864440">
        <w:rPr>
          <w:rFonts w:cstheme="minorHAnsi"/>
          <w:b/>
          <w:color w:val="000000"/>
          <w:sz w:val="40"/>
          <w:szCs w:val="40"/>
          <w:u w:val="single"/>
          <w:shd w:val="clear" w:color="auto" w:fill="FFFFFF"/>
        </w:rPr>
        <w:t>canlı</w:t>
      </w:r>
      <w:proofErr w:type="spellEnd"/>
      <w:r w:rsidRPr="00864440">
        <w:rPr>
          <w:rFonts w:cstheme="minorHAnsi"/>
          <w:b/>
          <w:color w:val="000000"/>
          <w:sz w:val="40"/>
          <w:szCs w:val="40"/>
          <w:u w:val="single"/>
          <w:shd w:val="clear" w:color="auto" w:fill="FFFFFF"/>
        </w:rPr>
        <w:t xml:space="preserve"> rulet)</w:t>
      </w:r>
    </w:p>
    <w:p w:rsidR="00864440" w:rsidRPr="00864440" w:rsidRDefault="00864440" w:rsidP="00864440">
      <w:pPr>
        <w:jc w:val="both"/>
        <w:rPr>
          <w:rFonts w:eastAsia="Times New Roman" w:cstheme="minorHAnsi"/>
          <w:color w:val="212121"/>
          <w:sz w:val="20"/>
          <w:szCs w:val="20"/>
        </w:rPr>
      </w:pPr>
      <w:r w:rsidRPr="00864440">
        <w:rPr>
          <w:rFonts w:cstheme="minorHAnsi"/>
          <w:color w:val="222222"/>
          <w:sz w:val="20"/>
          <w:szCs w:val="20"/>
          <w:shd w:val="clear" w:color="auto" w:fill="FFFFFF"/>
        </w:rPr>
        <w:t xml:space="preserve">By choosing to </w:t>
      </w:r>
      <w:r w:rsidRPr="00864440">
        <w:rPr>
          <w:rFonts w:cstheme="minorHAnsi"/>
          <w:color w:val="000000"/>
          <w:sz w:val="20"/>
          <w:szCs w:val="20"/>
          <w:shd w:val="clear" w:color="auto" w:fill="FFFFFF"/>
        </w:rPr>
        <w:t xml:space="preserve">play roulette (rulet </w:t>
      </w:r>
      <w:proofErr w:type="spellStart"/>
      <w:r w:rsidRPr="00864440">
        <w:rPr>
          <w:rFonts w:cstheme="minorHAnsi"/>
          <w:color w:val="000000"/>
          <w:sz w:val="20"/>
          <w:szCs w:val="20"/>
          <w:shd w:val="clear" w:color="auto" w:fill="FFFFFF"/>
        </w:rPr>
        <w:t>oyna</w:t>
      </w:r>
      <w:proofErr w:type="spellEnd"/>
      <w:r w:rsidRPr="00864440">
        <w:rPr>
          <w:rFonts w:cstheme="minorHAnsi"/>
          <w:color w:val="000000"/>
          <w:sz w:val="20"/>
          <w:szCs w:val="20"/>
          <w:shd w:val="clear" w:color="auto" w:fill="FFFFFF"/>
        </w:rPr>
        <w:t>),</w:t>
      </w:r>
      <w:r w:rsidRPr="00864440">
        <w:rPr>
          <w:rFonts w:cstheme="minorHAnsi"/>
          <w:color w:val="222222"/>
          <w:sz w:val="20"/>
          <w:szCs w:val="20"/>
          <w:shd w:val="clear" w:color="auto" w:fill="FFFFFF"/>
        </w:rPr>
        <w:t xml:space="preserve"> you pave way for ventures towards making cash. This takes place when on opts to learn the game, and choose different outlets towards playing. This can constitute an online casino, which has undergone approval and easy for one to register and play. This channel gives you better and higher options leading you to settle for the leading and </w:t>
      </w:r>
      <w:proofErr w:type="spellStart"/>
      <w:r w:rsidRPr="00864440">
        <w:rPr>
          <w:rFonts w:cstheme="minorHAnsi"/>
          <w:color w:val="222222"/>
          <w:sz w:val="20"/>
          <w:szCs w:val="20"/>
          <w:shd w:val="clear" w:color="auto" w:fill="FFFFFF"/>
        </w:rPr>
        <w:t>best</w:t>
      </w:r>
      <w:r w:rsidRPr="00864440">
        <w:rPr>
          <w:rFonts w:cstheme="minorHAnsi"/>
          <w:color w:val="000000"/>
          <w:sz w:val="20"/>
          <w:szCs w:val="20"/>
          <w:shd w:val="clear" w:color="auto" w:fill="FFFFFF"/>
        </w:rPr>
        <w:t>live</w:t>
      </w:r>
      <w:proofErr w:type="spellEnd"/>
      <w:r w:rsidRPr="00864440">
        <w:rPr>
          <w:rFonts w:cstheme="minorHAnsi"/>
          <w:color w:val="000000"/>
          <w:sz w:val="20"/>
          <w:szCs w:val="20"/>
          <w:shd w:val="clear" w:color="auto" w:fill="FFFFFF"/>
        </w:rPr>
        <w:t xml:space="preserve"> roulette (</w:t>
      </w:r>
      <w:proofErr w:type="spellStart"/>
      <w:r w:rsidRPr="00864440">
        <w:rPr>
          <w:rFonts w:cstheme="minorHAnsi"/>
          <w:color w:val="000000"/>
          <w:sz w:val="20"/>
          <w:szCs w:val="20"/>
          <w:shd w:val="clear" w:color="auto" w:fill="FFFFFF"/>
        </w:rPr>
        <w:t>canlı</w:t>
      </w:r>
      <w:proofErr w:type="spellEnd"/>
      <w:r w:rsidRPr="00864440">
        <w:rPr>
          <w:rFonts w:cstheme="minorHAnsi"/>
          <w:color w:val="000000"/>
          <w:sz w:val="20"/>
          <w:szCs w:val="20"/>
          <w:shd w:val="clear" w:color="auto" w:fill="FFFFFF"/>
        </w:rPr>
        <w:t xml:space="preserve"> rulet)</w:t>
      </w:r>
      <w:r w:rsidRPr="00864440">
        <w:rPr>
          <w:rFonts w:cstheme="minorHAnsi"/>
          <w:color w:val="222222"/>
          <w:sz w:val="20"/>
          <w:szCs w:val="20"/>
          <w:shd w:val="clear" w:color="auto" w:fill="FFFFFF"/>
        </w:rPr>
        <w:t xml:space="preserve">. The good thing about settling for credible offers is the chance of securing ideal solutions. Get to learn and know what it takes to play and win. The good thing about settling for credible </w:t>
      </w:r>
      <w:r w:rsidRPr="00864440">
        <w:rPr>
          <w:rFonts w:cstheme="minorHAnsi"/>
          <w:color w:val="000000"/>
          <w:sz w:val="20"/>
          <w:szCs w:val="20"/>
          <w:shd w:val="clear" w:color="auto" w:fill="FFFFFF"/>
        </w:rPr>
        <w:t xml:space="preserve">roulette sites (rulet </w:t>
      </w:r>
      <w:proofErr w:type="spellStart"/>
      <w:r w:rsidRPr="00864440">
        <w:rPr>
          <w:rFonts w:cstheme="minorHAnsi"/>
          <w:color w:val="000000"/>
          <w:sz w:val="20"/>
          <w:szCs w:val="20"/>
          <w:shd w:val="clear" w:color="auto" w:fill="FFFFFF"/>
        </w:rPr>
        <w:t>siteleri</w:t>
      </w:r>
      <w:proofErr w:type="spellEnd"/>
      <w:r w:rsidRPr="00864440">
        <w:rPr>
          <w:rFonts w:cstheme="minorHAnsi"/>
          <w:color w:val="000000"/>
          <w:sz w:val="20"/>
          <w:szCs w:val="20"/>
          <w:shd w:val="clear" w:color="auto" w:fill="FFFFFF"/>
        </w:rPr>
        <w:t>)</w:t>
      </w:r>
      <w:r w:rsidRPr="00864440">
        <w:rPr>
          <w:rFonts w:cstheme="minorHAnsi"/>
          <w:color w:val="222222"/>
          <w:sz w:val="20"/>
          <w:szCs w:val="20"/>
          <w:shd w:val="clear" w:color="auto" w:fill="FFFFFF"/>
        </w:rPr>
        <w:t xml:space="preserve"> is the ease of use and increased winning chances. Ensure you settle for a leading and credible player capable of meeting your core expectations. </w:t>
      </w:r>
    </w:p>
    <w:p w:rsidR="00864440" w:rsidRPr="00864440" w:rsidRDefault="00864440" w:rsidP="00864440">
      <w:pPr>
        <w:jc w:val="both"/>
        <w:rPr>
          <w:rFonts w:eastAsia="Times New Roman" w:cstheme="minorHAnsi"/>
          <w:color w:val="212121"/>
          <w:sz w:val="20"/>
          <w:szCs w:val="20"/>
        </w:rPr>
      </w:pPr>
      <w:r w:rsidRPr="00864440">
        <w:rPr>
          <w:rFonts w:cstheme="minorHAnsi"/>
          <w:color w:val="222222"/>
          <w:sz w:val="20"/>
          <w:szCs w:val="20"/>
          <w:shd w:val="clear" w:color="auto" w:fill="FFFFFF"/>
        </w:rPr>
        <w:t xml:space="preserve">Go through reviews </w:t>
      </w:r>
    </w:p>
    <w:p w:rsidR="00864440" w:rsidRPr="00864440" w:rsidRDefault="00864440" w:rsidP="00864440">
      <w:pPr>
        <w:jc w:val="both"/>
        <w:rPr>
          <w:rFonts w:eastAsia="Times New Roman" w:cstheme="minorHAnsi"/>
          <w:color w:val="212121"/>
          <w:sz w:val="20"/>
          <w:szCs w:val="20"/>
        </w:rPr>
      </w:pPr>
      <w:r w:rsidRPr="00864440">
        <w:rPr>
          <w:rFonts w:cstheme="minorHAnsi"/>
          <w:sz w:val="20"/>
          <w:szCs w:val="20"/>
        </w:rPr>
        <w:t xml:space="preserve">Sadly, some people have selected gaming sites, which fail to give them winning chances. This hinders players from engaging and obtaining winning leads. This is mainly the case when on opts to choose the right offers, and get to engage in the reliable and leading units. Getting the best </w:t>
      </w:r>
      <w:r w:rsidRPr="00864440">
        <w:rPr>
          <w:rFonts w:cstheme="minorHAnsi"/>
          <w:color w:val="000000"/>
          <w:sz w:val="20"/>
          <w:szCs w:val="20"/>
          <w:shd w:val="clear" w:color="auto" w:fill="FFFFFF"/>
        </w:rPr>
        <w:t xml:space="preserve">play roulette (rulet </w:t>
      </w:r>
      <w:proofErr w:type="spellStart"/>
      <w:r w:rsidRPr="00864440">
        <w:rPr>
          <w:rFonts w:cstheme="minorHAnsi"/>
          <w:color w:val="000000"/>
          <w:sz w:val="20"/>
          <w:szCs w:val="20"/>
          <w:shd w:val="clear" w:color="auto" w:fill="FFFFFF"/>
        </w:rPr>
        <w:t>oyna</w:t>
      </w:r>
      <w:proofErr w:type="spellEnd"/>
      <w:r w:rsidRPr="00864440">
        <w:rPr>
          <w:rFonts w:cstheme="minorHAnsi"/>
          <w:color w:val="000000"/>
          <w:sz w:val="20"/>
          <w:szCs w:val="20"/>
          <w:shd w:val="clear" w:color="auto" w:fill="FFFFFF"/>
        </w:rPr>
        <w:t>)</w:t>
      </w:r>
      <w:r w:rsidRPr="00864440">
        <w:rPr>
          <w:rFonts w:cstheme="minorHAnsi"/>
          <w:color w:val="222222"/>
          <w:sz w:val="20"/>
          <w:szCs w:val="20"/>
          <w:shd w:val="clear" w:color="auto" w:fill="FFFFFF"/>
        </w:rPr>
        <w:t xml:space="preserve"> site gives you maximum chances towards getting the right offers. It proves an easy thing for one to secure and schedule the leading offers, capable of meeting their expectations. By getting to unearth and know all the best details, you stand higher offers in getting the site meeting your gaming needs. The good thing about settling for reviews is the opportunity of gaming and getting better offers. This leaves you reaping good opportunities and enhancing your overall winning chances. By taking into account </w:t>
      </w:r>
      <w:proofErr w:type="spellStart"/>
      <w:r w:rsidRPr="00864440">
        <w:rPr>
          <w:rFonts w:cstheme="minorHAnsi"/>
          <w:color w:val="222222"/>
          <w:sz w:val="20"/>
          <w:szCs w:val="20"/>
          <w:shd w:val="clear" w:color="auto" w:fill="FFFFFF"/>
        </w:rPr>
        <w:t>the</w:t>
      </w:r>
      <w:r w:rsidRPr="00864440">
        <w:rPr>
          <w:rFonts w:cstheme="minorHAnsi"/>
          <w:color w:val="000000"/>
          <w:sz w:val="20"/>
          <w:szCs w:val="20"/>
          <w:shd w:val="clear" w:color="auto" w:fill="FFFFFF"/>
        </w:rPr>
        <w:t>live</w:t>
      </w:r>
      <w:proofErr w:type="spellEnd"/>
      <w:r w:rsidRPr="00864440">
        <w:rPr>
          <w:rFonts w:cstheme="minorHAnsi"/>
          <w:color w:val="000000"/>
          <w:sz w:val="20"/>
          <w:szCs w:val="20"/>
          <w:shd w:val="clear" w:color="auto" w:fill="FFFFFF"/>
        </w:rPr>
        <w:t xml:space="preserve"> roulette (</w:t>
      </w:r>
      <w:proofErr w:type="spellStart"/>
      <w:r w:rsidRPr="00864440">
        <w:rPr>
          <w:rFonts w:cstheme="minorHAnsi"/>
          <w:color w:val="000000"/>
          <w:sz w:val="20"/>
          <w:szCs w:val="20"/>
          <w:shd w:val="clear" w:color="auto" w:fill="FFFFFF"/>
        </w:rPr>
        <w:t>canlı</w:t>
      </w:r>
      <w:proofErr w:type="spellEnd"/>
      <w:r w:rsidRPr="00864440">
        <w:rPr>
          <w:rFonts w:cstheme="minorHAnsi"/>
          <w:color w:val="000000"/>
          <w:sz w:val="20"/>
          <w:szCs w:val="20"/>
          <w:shd w:val="clear" w:color="auto" w:fill="FFFFFF"/>
        </w:rPr>
        <w:t xml:space="preserve"> rulet)</w:t>
      </w:r>
      <w:r w:rsidRPr="00864440">
        <w:rPr>
          <w:rFonts w:cstheme="minorHAnsi"/>
          <w:color w:val="222222"/>
          <w:sz w:val="20"/>
          <w:szCs w:val="20"/>
          <w:shd w:val="clear" w:color="auto" w:fill="FFFFFF"/>
        </w:rPr>
        <w:t xml:space="preserve"> offers, you have higher winning chances. This makes it easy for several people to compare and attain good results. Get into account the main aspects towards investing in the leading and </w:t>
      </w:r>
      <w:proofErr w:type="spellStart"/>
      <w:r w:rsidRPr="00864440">
        <w:rPr>
          <w:rFonts w:cstheme="minorHAnsi"/>
          <w:color w:val="222222"/>
          <w:sz w:val="20"/>
          <w:szCs w:val="20"/>
          <w:shd w:val="clear" w:color="auto" w:fill="FFFFFF"/>
        </w:rPr>
        <w:t>credible</w:t>
      </w:r>
      <w:r w:rsidRPr="00864440">
        <w:rPr>
          <w:rFonts w:cstheme="minorHAnsi"/>
          <w:color w:val="000000"/>
          <w:sz w:val="20"/>
          <w:szCs w:val="20"/>
          <w:shd w:val="clear" w:color="auto" w:fill="FFFFFF"/>
        </w:rPr>
        <w:t>roulette</w:t>
      </w:r>
      <w:proofErr w:type="spellEnd"/>
      <w:r w:rsidRPr="00864440">
        <w:rPr>
          <w:rFonts w:cstheme="minorHAnsi"/>
          <w:color w:val="000000"/>
          <w:sz w:val="20"/>
          <w:szCs w:val="20"/>
          <w:shd w:val="clear" w:color="auto" w:fill="FFFFFF"/>
        </w:rPr>
        <w:t xml:space="preserve"> sites (rulet </w:t>
      </w:r>
      <w:proofErr w:type="spellStart"/>
      <w:r w:rsidRPr="00864440">
        <w:rPr>
          <w:rFonts w:cstheme="minorHAnsi"/>
          <w:color w:val="000000"/>
          <w:sz w:val="20"/>
          <w:szCs w:val="20"/>
          <w:shd w:val="clear" w:color="auto" w:fill="FFFFFF"/>
        </w:rPr>
        <w:t>siteleri</w:t>
      </w:r>
      <w:proofErr w:type="spellEnd"/>
      <w:r w:rsidRPr="00864440">
        <w:rPr>
          <w:rFonts w:cstheme="minorHAnsi"/>
          <w:color w:val="000000"/>
          <w:sz w:val="20"/>
          <w:szCs w:val="20"/>
          <w:shd w:val="clear" w:color="auto" w:fill="FFFFFF"/>
        </w:rPr>
        <w:t>)</w:t>
      </w:r>
      <w:r w:rsidRPr="00864440">
        <w:rPr>
          <w:rFonts w:cstheme="minorHAnsi"/>
          <w:color w:val="222222"/>
          <w:sz w:val="20"/>
          <w:szCs w:val="20"/>
          <w:shd w:val="clear" w:color="auto" w:fill="FFFFFF"/>
        </w:rPr>
        <w:t>.</w:t>
      </w:r>
    </w:p>
    <w:p w:rsidR="00864440" w:rsidRPr="00864440" w:rsidRDefault="00864440" w:rsidP="00864440">
      <w:pPr>
        <w:jc w:val="both"/>
        <w:rPr>
          <w:rFonts w:cstheme="minorHAnsi"/>
          <w:sz w:val="20"/>
          <w:szCs w:val="20"/>
        </w:rPr>
      </w:pPr>
    </w:p>
    <w:p w:rsidR="00864440" w:rsidRPr="00864440" w:rsidRDefault="00864440" w:rsidP="00864440">
      <w:pPr>
        <w:rPr>
          <w:rFonts w:cstheme="minorHAnsi"/>
        </w:rPr>
      </w:pPr>
    </w:p>
    <w:p w:rsidR="00864440" w:rsidRPr="00864440" w:rsidRDefault="00864440" w:rsidP="00864440">
      <w:pPr>
        <w:rPr>
          <w:rFonts w:cstheme="minorHAnsi"/>
        </w:rPr>
      </w:pPr>
    </w:p>
    <w:p w:rsidR="009E25CB" w:rsidRPr="00864440" w:rsidRDefault="00864440">
      <w:pPr>
        <w:rPr>
          <w:rFonts w:cstheme="minorHAnsi"/>
        </w:rPr>
      </w:pPr>
      <w:r w:rsidRPr="00864440">
        <w:rPr>
          <w:rFonts w:cstheme="minorHAnsi"/>
        </w:rPr>
        <w:t xml:space="preserve">Click here to know more about   </w:t>
      </w:r>
      <w:hyperlink r:id="rId4" w:history="1">
        <w:proofErr w:type="spellStart"/>
        <w:r w:rsidRPr="00864440">
          <w:rPr>
            <w:rStyle w:val="Hyperlink"/>
            <w:rFonts w:cstheme="minorHAnsi"/>
          </w:rPr>
          <w:t>canlı</w:t>
        </w:r>
        <w:proofErr w:type="spellEnd"/>
        <w:r w:rsidRPr="00864440">
          <w:rPr>
            <w:rStyle w:val="Hyperlink"/>
            <w:rFonts w:cstheme="minorHAnsi"/>
          </w:rPr>
          <w:t xml:space="preserve"> rulet  </w:t>
        </w:r>
      </w:hyperlink>
      <w:r w:rsidRPr="00864440">
        <w:rPr>
          <w:rFonts w:cstheme="minorHAnsi"/>
        </w:rPr>
        <w:t xml:space="preserve"> (Live Roulette)</w:t>
      </w:r>
    </w:p>
    <w:sectPr w:rsidR="009E25CB" w:rsidRPr="00864440" w:rsidSect="009E25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440"/>
    <w:rsid w:val="00864440"/>
    <w:rsid w:val="009E25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44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2893423">
      <w:bodyDiv w:val="1"/>
      <w:marLeft w:val="0"/>
      <w:marRight w:val="0"/>
      <w:marTop w:val="0"/>
      <w:marBottom w:val="0"/>
      <w:divBdr>
        <w:top w:val="none" w:sz="0" w:space="0" w:color="auto"/>
        <w:left w:val="none" w:sz="0" w:space="0" w:color="auto"/>
        <w:bottom w:val="none" w:sz="0" w:space="0" w:color="auto"/>
        <w:right w:val="none" w:sz="0" w:space="0" w:color="auto"/>
      </w:divBdr>
    </w:div>
    <w:div w:id="156290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uletoynakaz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1757</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ribbun</dc:creator>
  <cp:lastModifiedBy>ribbun</cp:lastModifiedBy>
  <cp:revision>1</cp:revision>
  <dcterms:created xsi:type="dcterms:W3CDTF">2018-03-12T10:04:00Z</dcterms:created>
  <dcterms:modified xsi:type="dcterms:W3CDTF">2018-03-12T10:06:00Z</dcterms:modified>
</cp:coreProperties>
</file>